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347663</wp:posOffset>
            </wp:positionH>
            <wp:positionV relativeFrom="paragraph">
              <wp:posOffset>114300</wp:posOffset>
            </wp:positionV>
            <wp:extent cx="5246580" cy="33004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6580" cy="3300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Venue Technical Specifications 2026 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Desk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Allen &amp; Heath SQ7 w/ Add ons : MultiBD, DynEQ4, De-Esser, Tube Stage.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Speakers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4x Turbosound TCS56 bi-amped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Wembley double 18” bass bins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DAS Audio DSP-226 Crossover/LSMS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Monitors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4x Martin Audio LE400 (Beyma loaded)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Analogue Multicore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16/4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16/8</w:t>
      </w:r>
    </w:p>
    <w:p w:rsidR="00000000" w:rsidDel="00000000" w:rsidP="00000000" w:rsidRDefault="00000000" w:rsidRPr="00000000" w14:paraId="0000002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Boxes situated at either end of the stage. Configurable up to 32 channels + 12 returns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Digital Multicore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3x CAT5e S/FTP install terminating at sockets situated at booth and stage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4m CAT5e S/FTP patch cables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Backline: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For backline hire costs, please contact:</w:t>
      </w:r>
      <w:hyperlink r:id="rId7">
        <w:r w:rsidDel="00000000" w:rsidR="00000000" w:rsidRPr="00000000">
          <w:rPr>
            <w:i w:val="1"/>
            <w:iCs w:val="1"/>
            <w:color w:val="1155cc"/>
            <w:sz w:val="26"/>
            <w:szCs w:val="26"/>
            <w:u w:val="single"/>
            <w:rtl w:val="0"/>
          </w:rPr>
          <w:t xml:space="preserve">info@thegreendoorstore.co.uk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Guitar Amps: 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2 x Marshall MG50FX's</w:t>
      </w:r>
    </w:p>
    <w:p w:rsidR="00000000" w:rsidDel="00000000" w:rsidP="00000000" w:rsidRDefault="00000000" w:rsidRPr="00000000" w14:paraId="0000002D">
      <w:pPr>
        <w:shd w:fill="ffffff" w:val="clear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Bass Amp: 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1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 x Fender Rumble Bass Amp </w:t>
      </w:r>
    </w:p>
    <w:p w:rsidR="00000000" w:rsidDel="00000000" w:rsidP="00000000" w:rsidRDefault="00000000" w:rsidRPr="00000000" w14:paraId="0000002F">
      <w:pPr>
        <w:shd w:fill="ffffff" w:val="clear"/>
        <w:rPr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rPr>
          <w:sz w:val="34"/>
          <w:szCs w:val="34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Drum kit hire: </w:t>
      </w:r>
      <w:r w:rsidDel="00000000" w:rsidR="00000000" w:rsidRPr="00000000">
        <w:rPr>
          <w:color w:val="222222"/>
          <w:sz w:val="28"/>
          <w:szCs w:val="28"/>
          <w:rtl w:val="0"/>
        </w:rPr>
        <w:t xml:space="preserve">Natal Arcadia Series Drum Shells / Cymbal Stands / Drum Stool </w:t>
      </w:r>
      <w:r w:rsidDel="00000000" w:rsidR="00000000" w:rsidRPr="00000000">
        <w:rPr>
          <w:i w:val="1"/>
          <w:iCs w:val="1"/>
          <w:color w:val="222222"/>
          <w:sz w:val="28"/>
          <w:szCs w:val="28"/>
          <w:rtl w:val="0"/>
        </w:rPr>
        <w:t xml:space="preserve">**Drummers must provide their own breakables**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Cables/ Stands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35x Neutrik XLR cables</w:t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6x K&amp;M tall fixed boom stands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K&amp;M tall telescopic boom stand</w:t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5x K&amp;M half height telescopic boom stands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K&amp;M chrome upright (solid base)</w:t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Mic’s</w:t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7x Shure SM58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4x Shure SM57</w:t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Sontronics Solo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Sennheiser e602</w:t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6x Sennheiser e904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Sennheiser e609</w:t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Shure PG81</w:t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Beyer TG I53</w:t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DI’s</w:t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4x BSS AR133 active</w:t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EMO System E520 passive</w:t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EMO System E525 dual passive</w:t>
      </w:r>
    </w:p>
    <w:p w:rsidR="00000000" w:rsidDel="00000000" w:rsidP="00000000" w:rsidRDefault="00000000" w:rsidRPr="00000000" w14:paraId="0000004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Lighting</w:t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Chamsys PC Wing and MagicQ on Dell touchscreen laptop</w:t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12x Cameo CLPST64Q8W RGBW PAR64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3x Cameo CLP64RGBWAU12W PAR64</w:t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4x Cameo CLROOTPAR6 RGBWAU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Optikinetics Super Slave Strobe + Control 1</w:t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Stairville AF-150 Fogger</w:t>
      </w:r>
    </w:p>
    <w:p w:rsidR="00000000" w:rsidDel="00000000" w:rsidP="00000000" w:rsidRDefault="00000000" w:rsidRPr="00000000" w14:paraId="0000004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Mirror Ball &amp; Spot</w:t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Video</w:t>
      </w:r>
    </w:p>
    <w:p w:rsidR="00000000" w:rsidDel="00000000" w:rsidP="00000000" w:rsidRDefault="00000000" w:rsidRPr="00000000" w14:paraId="0000005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Epson EH-TW740 1920x1080 3LCD Projector (Live Room)</w:t>
      </w:r>
    </w:p>
    <w:p w:rsidR="00000000" w:rsidDel="00000000" w:rsidP="00000000" w:rsidRDefault="00000000" w:rsidRPr="00000000" w14:paraId="0000005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Epson EH-TW740 1920x1080 3LCD Projector (Bar Area)</w:t>
      </w:r>
    </w:p>
    <w:p w:rsidR="00000000" w:rsidDel="00000000" w:rsidP="00000000" w:rsidRDefault="00000000" w:rsidRPr="00000000" w14:paraId="0000005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Kramer VM-114H4C HDMI &amp; CAT5 to CAT5 receiver/transmitter/splitter</w:t>
      </w:r>
    </w:p>
    <w:p w:rsidR="00000000" w:rsidDel="00000000" w:rsidP="00000000" w:rsidRDefault="00000000" w:rsidRPr="00000000" w14:paraId="0000005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1x Kramer PT-571 HDMI to CAT5 transmitter (stage)</w:t>
      </w:r>
    </w:p>
    <w:p w:rsidR="00000000" w:rsidDel="00000000" w:rsidP="00000000" w:rsidRDefault="00000000" w:rsidRPr="00000000" w14:paraId="0000005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2x Connectix S/FTP CAT5e cable from stage to booth. Sockets situated</w:t>
      </w:r>
    </w:p>
    <w:p w:rsidR="00000000" w:rsidDel="00000000" w:rsidP="00000000" w:rsidRDefault="00000000" w:rsidRPr="00000000" w14:paraId="0000005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the amp rack at stage right. Assorted adapters (enquire for specifics)</w:t>
      </w:r>
    </w:p>
    <w:p w:rsidR="00000000" w:rsidDel="00000000" w:rsidP="00000000" w:rsidRDefault="00000000" w:rsidRPr="00000000" w14:paraId="0000005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Stage specification</w:t>
      </w:r>
    </w:p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4.9m width x 2.7m depth x 0.60m height</w:t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For all technical inquiries, email: </w:t>
      </w: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info@thegreendoorstore.co.uk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Dressing Room</w:t>
      </w:r>
    </w:p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dressing room is a one-level access, curtained off area, to stage left.</w:t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Stage</w:t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We have two user-friendly wooden steps up to the main stage area. These</w:t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are outlined with hazard tape to assist the user.</w:t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There is no level access to the stage. Please contact us if you or others</w:t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require assistance to utilise the stage.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info@thegreendoorstore.co.uk" TargetMode="External"/><Relationship Id="rId8" Type="http://schemas.openxmlformats.org/officeDocument/2006/relationships/hyperlink" Target="mailto:info@thegreendoorstor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